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9728"/>
      </w:tblGrid>
      <w:tr w:rsidR="00847E57" w:rsidRPr="00BE073F" w:rsidTr="00847E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E57" w:rsidRPr="00BE073F" w:rsidRDefault="00847E57">
            <w:pPr>
              <w:rPr>
                <w:rFonts w:asciiTheme="majorBidi" w:hAnsiTheme="majorBidi" w:cstheme="majorBidi"/>
              </w:rPr>
            </w:pPr>
          </w:p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847E57" w:rsidRPr="00BE073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847E57" w:rsidRPr="00BE073F" w:rsidRDefault="00847E57">
                  <w:pPr>
                    <w:spacing w:after="24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847E57" w:rsidRPr="00BE073F" w:rsidRDefault="00FA5D33">
                  <w:pPr>
                    <w:spacing w:after="24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FA5D33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0.5pt;height:57.7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ข่าวประชาสัมพันธ์"/>
                      </v:shape>
                    </w:pict>
                  </w:r>
                </w:p>
                <w:p w:rsidR="00847E57" w:rsidRPr="00BE073F" w:rsidRDefault="00847E57" w:rsidP="00937A67">
                  <w:pPr>
                    <w:spacing w:after="240" w:line="240" w:lineRule="auto"/>
                    <w:jc w:val="center"/>
                    <w:rPr>
                      <w:rFonts w:asciiTheme="majorBidi" w:eastAsia="Times New Roman" w:hAnsiTheme="majorBidi" w:cstheme="majorBidi"/>
                      <w:sz w:val="52"/>
                      <w:szCs w:val="5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52"/>
                      <w:szCs w:val="52"/>
                      <w:cs/>
                    </w:rPr>
                    <w:t>ประจำปี พ.ศ.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52"/>
                      <w:szCs w:val="52"/>
                    </w:rPr>
                    <w:t>25</w:t>
                  </w:r>
                  <w:r w:rsidR="00937A67">
                    <w:rPr>
                      <w:rFonts w:asciiTheme="majorBidi" w:eastAsia="Times New Roman" w:hAnsiTheme="majorBidi" w:cstheme="majorBidi"/>
                      <w:sz w:val="52"/>
                      <w:szCs w:val="52"/>
                    </w:rPr>
                    <w:t>59</w:t>
                  </w:r>
                </w:p>
              </w:tc>
            </w:tr>
          </w:tbl>
          <w:p w:rsidR="00847E57" w:rsidRPr="00BE073F" w:rsidRDefault="00847E5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847E57" w:rsidRPr="00BE073F" w:rsidTr="00847E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000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04"/>
            </w:tblGrid>
            <w:tr w:rsidR="00847E57" w:rsidRPr="00BE073F" w:rsidTr="0027646E">
              <w:trPr>
                <w:trHeight w:val="15360"/>
                <w:tblCellSpacing w:w="0" w:type="dxa"/>
                <w:jc w:val="center"/>
              </w:trPr>
              <w:tc>
                <w:tcPr>
                  <w:tcW w:w="10004" w:type="dxa"/>
                  <w:vAlign w:val="center"/>
                </w:tcPr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ภาษีโรงเรือนและที่ดิน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กำหนดยื่นชำระภายในเดือน กุมภาพันธ์ </w:t>
                  </w:r>
                </w:p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ภาษีป้าย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กำหนดยื่นชำระภายในเดือน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> 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มีนาคม </w:t>
                  </w:r>
                </w:p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ภาษีบำรุงท้องที่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กำหนดยื่นชำระภายในเดือน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  <w:t> </w:t>
                  </w: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เมษายน </w:t>
                  </w:r>
                </w:p>
                <w:p w:rsidR="00847E57" w:rsidRPr="00BE073F" w:rsidRDefault="00847E57" w:rsidP="003C77E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ค่าธรรมเนียมและใบอนุญาตประกอบกิจการที่เป็นอันตรายต่อสุขภาพ (ภายในเดือนธันวาคม)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ind w:left="720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ชำระค่าธรรมเนียมและใบอนุญาตหลังจากได้รับ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ind w:left="720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การต่ออายุใบอนุญาตให้ประกอบกิจการค้านั้น ๆ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ind w:left="720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ก่อนใบอนุญาตฉบับเดิมสิ้นอายุ</w:t>
                  </w:r>
                </w:p>
                <w:p w:rsidR="00847E57" w:rsidRPr="00BE073F" w:rsidRDefault="00BE073F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ข้</w:t>
                  </w:r>
                  <w:proofErr w:type="spellEnd"/>
                  <w:r w:rsidR="00937A67">
                    <w:rPr>
                      <w:rFonts w:asciiTheme="majorBidi" w:eastAsia="Times New Roman" w:hAnsiTheme="majorBidi" w:cstheme="majorBidi" w:hint="cs"/>
                      <w:sz w:val="36"/>
                      <w:szCs w:val="36"/>
                      <w:cs/>
                    </w:rPr>
                    <w:t xml:space="preserve">    </w:t>
                  </w:r>
                  <w:r w:rsidR="00937A67" w:rsidRPr="00937A67">
                    <w:rPr>
                      <w:rFonts w:asciiTheme="majorBidi" w:eastAsia="Times New Roman" w:hAnsiTheme="majorBidi" w:cstheme="majorBidi" w:hint="cs"/>
                      <w:b/>
                      <w:bCs/>
                      <w:sz w:val="40"/>
                      <w:szCs w:val="40"/>
                      <w:u w:val="single"/>
                      <w:cs/>
                    </w:rPr>
                    <w:t>ข้</w:t>
                  </w:r>
                  <w:r w:rsidRPr="00937A67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อแนะนำการเสียภาษีในเขต </w:t>
                  </w:r>
                  <w:proofErr w:type="spellStart"/>
                  <w:r w:rsidRPr="00937A67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  <w:u w:val="single"/>
                      <w:cs/>
                    </w:rPr>
                    <w:t>อบต.</w:t>
                  </w:r>
                  <w:proofErr w:type="spellEnd"/>
                  <w:r w:rsidRPr="00937A67">
                    <w:rPr>
                      <w:rFonts w:asciiTheme="majorBidi" w:eastAsia="Times New Roman" w:hAnsiTheme="majorBidi" w:cstheme="majorBidi"/>
                      <w:b/>
                      <w:bCs/>
                      <w:sz w:val="40"/>
                      <w:szCs w:val="40"/>
                      <w:u w:val="single"/>
                      <w:cs/>
                    </w:rPr>
                    <w:t xml:space="preserve"> ขุมเงิน</w:t>
                  </w:r>
                </w:p>
                <w:p w:rsidR="00937A67" w:rsidRPr="00BE073F" w:rsidRDefault="00937A6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   </w:t>
                  </w:r>
                  <w:r w:rsidR="00BE073F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เขต </w:t>
                  </w:r>
                  <w:proofErr w:type="spellStart"/>
                  <w:r w:rsidR="00BE073F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BE073F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ขุมเงิน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นั้น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ประชาชนในท้องถิ่น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มีหน้าที่ที่จะต้องเสียภาษีแก่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เพื่อนำไปพัฒนาท้องถิ่น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ดังนี้</w:t>
                  </w:r>
                </w:p>
                <w:p w:rsidR="00847E57" w:rsidRPr="00937A67" w:rsidRDefault="00937A67" w:rsidP="0030544F">
                  <w:pPr>
                    <w:pStyle w:val="a3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right="-107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937A67">
                    <w:rPr>
                      <w:rFonts w:asciiTheme="majorBidi" w:eastAsia="Times New Roman" w:hAnsiTheme="majorBidi" w:cstheme="majorBidi" w:hint="cs"/>
                      <w:b/>
                      <w:bCs/>
                      <w:sz w:val="38"/>
                      <w:szCs w:val="38"/>
                      <w:cs/>
                    </w:rPr>
                    <w:t>ภ</w:t>
                  </w:r>
                  <w:r w:rsidR="00847E57" w:rsidRPr="00937A67">
                    <w:rPr>
                      <w:rFonts w:asciiTheme="majorBidi" w:eastAsia="Times New Roman" w:hAnsiTheme="majorBidi" w:cstheme="majorBidi"/>
                      <w:b/>
                      <w:bCs/>
                      <w:sz w:val="38"/>
                      <w:szCs w:val="38"/>
                      <w:cs/>
                    </w:rPr>
                    <w:t>าษีโรงเรือนและที่ดิน</w:t>
                  </w:r>
                  <w:r w:rsidRPr="00937A67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คือภาษีที่เก็บจากโรงเรือนหรือสิ่งปลูกสร้างอย่างอื่นที่ให้เช่าที่ทำการค้าขาย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</w:t>
                  </w: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ี่เก็บสินค้าที่ประกอบการ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          อุตสาหกรรม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อาคาร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บ้านเช่า  หอพัก  ธนาคาร  โรงแรม  แฟลต  อพาร์ตเม้นต์  คอนโดมิเนียม  ตึกแถว  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937A67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โ</w:t>
                  </w:r>
                  <w:r w:rsidRPr="00937A67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รงเรียน</w:t>
                  </w:r>
                  <w:r w:rsidRPr="00937A67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ส</w:t>
                  </w:r>
                  <w:r w:rsidR="00847E57" w:rsidRPr="00937A67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อนวิชาชีพ  ฟาร์มเลี้ยงสัตว์และที่ปกติใช้ร่วมกับโรงเรือนนั้น ๆ</w:t>
                  </w:r>
                </w:p>
                <w:p w:rsidR="00847E57" w:rsidRPr="00BE073F" w:rsidRDefault="00847E57" w:rsidP="00937A67">
                  <w:pPr>
                    <w:spacing w:before="100" w:beforeAutospacing="1" w:after="100" w:afterAutospacing="1" w:line="240" w:lineRule="auto"/>
                    <w:jc w:val="both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</w:t>
                  </w:r>
                </w:p>
                <w:p w:rsidR="00847E57" w:rsidRPr="00937A67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</w:p>
                <w:p w:rsidR="00847E57" w:rsidRPr="00EB14A6" w:rsidRDefault="00847E57" w:rsidP="00EB14A6">
                  <w:pPr>
                    <w:pStyle w:val="a3"/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EB14A6">
                    <w:rPr>
                      <w:rFonts w:asciiTheme="majorBidi" w:eastAsia="Times New Roman" w:hAnsiTheme="majorBidi" w:cstheme="majorBidi"/>
                      <w:b/>
                      <w:bCs/>
                      <w:sz w:val="36"/>
                      <w:szCs w:val="36"/>
                      <w:cs/>
                    </w:rPr>
                    <w:lastRenderedPageBreak/>
                    <w:t xml:space="preserve">ระยะเวลาการเสียภาษีโรงเรือนและที่ดิน </w:t>
                  </w:r>
                </w:p>
                <w:p w:rsidR="00847E57" w:rsidRPr="00F3209C" w:rsidRDefault="00847E57" w:rsidP="00F3209C">
                  <w:pPr>
                    <w:pStyle w:val="a3"/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</w:t>
                  </w:r>
                  <w:r w:rsidR="00F3209C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ู้</w:t>
                  </w:r>
                  <w:r w:rsidR="00937A67" w:rsidRPr="00F3209C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เ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ป็นเจ้าขอ</w:t>
                  </w:r>
                  <w:r w:rsidR="00A021E9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งกรรมสิทธิ์โรงเรือนและที่ดินต้อ</w:t>
                  </w:r>
                  <w:r w:rsidR="00A021E9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ง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ไปยื่นแบบแสดงรายการแห่งทรัพย์สิน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  (</w:t>
                  </w:r>
                  <w:proofErr w:type="spellStart"/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2)  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ต่อเจ้าหน้าที่ ณ ท</w:t>
                  </w:r>
                  <w:r w:rsidR="00BE073F"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ี่ทำการองค์การบริหารส่วนตำบล</w:t>
                  </w:r>
                  <w:r w:rsidR="00BE073F" w:rsidRPr="00F3209C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ขุมเงิน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ซึ่งทรัพย์สินของท่านนั้นตั้งอยู่</w:t>
                  </w:r>
                  <w:r w:rsid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ตั้งแต่วันที่</w:t>
                  </w:r>
                  <w:r w:rsid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2 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มกราคม</w:t>
                  </w:r>
                  <w:r w:rsid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-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สิ้นเดือนกุมภาพันธ์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F3209C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ของทุกปี</w:t>
                  </w:r>
                </w:p>
                <w:p w:rsidR="00A021E9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พนักงานเจ้าหน้าที่จะออกแบบแจ้งการประเมิน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8)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ผู้ประเมินต้องชำระเงินภายใน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นับตั้งแต่ได้รับแบบแจ้งการประเมิน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ภ.ร.ด.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8)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อัตราภาษีโรงเรือนและที่ดิน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ร้อยละ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12.5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ของค่ารายปี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อัตราโทษและค่าปรับ </w:t>
                  </w:r>
                </w:p>
                <w:p w:rsidR="00847E57" w:rsidRPr="00BE073F" w:rsidRDefault="00A021E9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  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ผู้ใดละเลยไม่ยื่นแบบแสดงรายการมีความผิดโทษปรับไม่เกิน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200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และเรียกเก็บภาษีย้อนหลังไม่เกิน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ปี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น   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</w:t>
                  </w:r>
                  <w:r w:rsidR="00DD3768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6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หรือปรับไม่เกิน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500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หรือทั้งจำทั้งปรับและเรียกเก็บได้ไม่เกิน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ปี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DD376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ถ้าชำระค่าภาษีเกินกำหนด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30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นับแต่วันถัดจากวันที่ได้รับแจ้งจากเจ้าหน้าที่ประเมิน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ให้เสียเงินเพิ่ม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ดังนี้ </w:t>
                  </w:r>
                </w:p>
                <w:p w:rsidR="00847E57" w:rsidRPr="00BE073F" w:rsidRDefault="00DD376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เสียเพิ่ม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2.5%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ไม่เ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แต่ไม่เกิน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เพิ่ม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5%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ไม่เ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แต่ไม่เกิน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เพิ่ม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7.5%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ไม่เ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แต่ไม่เกิน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4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เพิ่ม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10%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CB6B57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ไม่เ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4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เดือนขึ้นไปให้ยึดอายัดหรือขายทอดตลาดทรัพย์สินโดยมิต้องขอให้ศาลสั่งหรือออกหมายยึด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2. </w:t>
                  </w:r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>ภาษีบำรุงท้องที่</w:t>
                  </w:r>
                </w:p>
                <w:p w:rsidR="00BB59B1" w:rsidRDefault="00BB59B1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  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หรือภาษีที่ดิน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คือภาษีที่เรียกเก็บจากเจ้าของที่ดินที่มีกรรมสิทธิ์ที่ดินผู้ถือคร</w:t>
                  </w:r>
                  <w:r w:rsidR="00A021E9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องที่ดินในเขตองค์การบริหารส่ว</w:t>
                  </w:r>
                  <w:r w:rsidR="00A021E9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น      บ ตำบล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ระยะเวลาการเสียภาษีบำรุงท้องที่หรือภาษีที่ดิน ภายในวันที่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มกราคม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ถึงสิ้นเดือนเมษายนของทุกปี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</w:p>
                <w:p w:rsidR="00847E57" w:rsidRPr="0027646E" w:rsidRDefault="00BB59B1" w:rsidP="0027646E">
                  <w:pPr>
                    <w:spacing w:before="100" w:beforeAutospacing="1" w:after="100" w:afterAutospacing="1" w:line="240" w:lineRule="auto"/>
                    <w:ind w:left="-243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โ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ดยยื่นแบบแสดงรายการที่ดิน (</w:t>
                  </w:r>
                  <w:proofErr w:type="spellStart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5)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ณ</w:t>
                  </w:r>
                  <w:r w:rsidR="00A021E9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ที่ทำกา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ร</w:t>
                  </w:r>
                  <w:r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บริหารส่วนตำบลข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ุมเงิน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หากพ้นกำหนดต้องเสียเพิ่มอีกร้อย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ละ</w:t>
                  </w:r>
                  <w:r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ะ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ล  </w:t>
                  </w:r>
                  <w:r w:rsidR="0027646E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24 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ต่อปี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ส่วนผู้ที่หลีกเลี่ยงไม่เสียภาษีเจ้าพนักงานประเมินมีอำนาจแจ้งการประเมินย้อยหลังได้ไม่เ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กิน 10 ปี        </w:t>
                  </w:r>
                  <w:r w:rsidR="0027646E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กิ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แ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ละเก็บเงินเพิ่มอีกร้อยละ</w:t>
                  </w:r>
                  <w:r w:rsidR="0027646E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10  </w:t>
                  </w:r>
                  <w:r w:rsidR="0027646E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        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โทษทางอาญาจำคุกไม่เกิน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6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หรือปรับไม่เกิน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2,000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หรือทั้งจำทั้งปรับ</w:t>
                  </w:r>
                  <w:r w:rsidR="0027646E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        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นกรณีการเปลี่ยนแปลงเจ้าของกรรมสิทธิ์หรือแบ่งแยกที่ดินให้ผู้อื่นหรือจำนวนที่ดินเดิมเปลี่ยนแปลงไป</w:t>
                  </w:r>
                  <w:r w:rsidR="00F066F4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ต้อ</w:t>
                  </w:r>
                  <w:r w:rsidR="00F066F4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ง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ยื่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</w:t>
                  </w:r>
                  <w:r w:rsidR="00F066F4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แ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บบแสดงรายการที่ดิน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(</w:t>
                  </w:r>
                  <w:proofErr w:type="spellStart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ภ.บ.ท.</w:t>
                  </w:r>
                  <w:proofErr w:type="spellEnd"/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5)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ภายใน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30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847E57"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นับตั้งแต่วันที่ได้รับกรรมสิทธิ์หรือวันที่จำนวนที่ดิน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เ</w:t>
                  </w:r>
                  <w:r w:rsidR="0027646E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ปลี่ยน</w:t>
                  </w:r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proofErr w:type="spellStart"/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แปแ</w:t>
                  </w:r>
                  <w:proofErr w:type="spellEnd"/>
                  <w:r w:rsidR="0027646E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แปลงไป</w:t>
                  </w:r>
                </w:p>
                <w:p w:rsidR="00847E57" w:rsidRPr="00BE073F" w:rsidRDefault="00847E57">
                  <w:pPr>
                    <w:pStyle w:val="a3"/>
                    <w:spacing w:before="100" w:beforeAutospacing="1" w:after="100" w:afterAutospacing="1" w:line="240" w:lineRule="auto"/>
                    <w:ind w:left="990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</w:p>
                <w:p w:rsidR="00847E57" w:rsidRPr="00BE073F" w:rsidRDefault="00847E57">
                  <w:pPr>
                    <w:pStyle w:val="a3"/>
                    <w:spacing w:before="100" w:beforeAutospacing="1" w:after="100" w:afterAutospacing="1" w:line="240" w:lineRule="auto"/>
                    <w:ind w:left="630"/>
                    <w:rPr>
                      <w:rFonts w:asciiTheme="majorBidi" w:eastAsia="Times New Roman" w:hAnsiTheme="majorBidi" w:cstheme="majorBidi"/>
                      <w:sz w:val="36"/>
                      <w:szCs w:val="36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6"/>
                      <w:szCs w:val="36"/>
                      <w:cs/>
                    </w:rPr>
                    <w:t xml:space="preserve">3.ภาษีป้าย </w:t>
                  </w:r>
                </w:p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  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คือภาษีที่จัดเก็บจากเจ้าของป้ายที่แสดงชื่อยี่ห้อหรือเครื่องหมายที่ใช้ประกอบการค้าหรือการโฆษณาการค้าเพื่อหาร</w:t>
                  </w:r>
                  <w:r w:rsidR="008424B5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  </w:t>
                  </w:r>
                  <w:r w:rsidR="008424B5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า</w:t>
                  </w:r>
                  <w:r w:rsidR="008424B5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ราย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ได้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โดยต้องเสียภาษีป้าย (</w:t>
                  </w:r>
                  <w:proofErr w:type="spellStart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ภ.ป.</w:t>
                  </w:r>
                  <w:proofErr w:type="spellEnd"/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1)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ตั้งแต่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มกราคม ถึงสิ้นเดือน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มีนาคมของทุกปี </w:t>
                  </w:r>
                </w:p>
                <w:p w:rsidR="00847E57" w:rsidRPr="00EF0AFD" w:rsidRDefault="00847E57" w:rsidP="00EF0AFD">
                  <w:pPr>
                    <w:pStyle w:val="a3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EF0AFD">
                    <w:rPr>
                      <w:rFonts w:asciiTheme="majorBidi" w:eastAsia="Times New Roman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การยื่นแบบแสดงรายการภาษีป้าย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   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อัตราภาษีป้าย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จะเก็บตามเนื้อที่ของป้ายโดยเอาส่วนกว้างที่สุดของป้ายเป็นตารางเซนติเมตร</w:t>
                  </w:r>
                  <w:r w:rsid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แล้วคิดค่าภาษีป้ายตามประกาศ</w:t>
                  </w:r>
                  <w:r w:rsidR="00EF0AFD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กระ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ทรวงมหาดไทยดังนี้ </w:t>
                  </w:r>
                </w:p>
                <w:p w:rsidR="00847E57" w:rsidRPr="00EF0AFD" w:rsidRDefault="00847E57" w:rsidP="00EF0AFD">
                  <w:pPr>
                    <w:pStyle w:val="a3"/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เสียภาษีป้ายโดยเสียเป็นรายปี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ยกเว้นป้ายที่เริ่มติดตั้งหรือแสดงในปีแรก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ให้ยื่นแบบแสดงรายการภาษีป้ายภายใน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15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และให้เสียภาษีป้ายตั้งแต่วันที่เริ่มติดตั้ง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หรือแสดงจนถึงสิ้นปีและเสียภาษีเป็นรายงวด ๆ ละ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3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เดือนของปี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ชำระภาษีป้ายภายใน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15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วัน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EF0AF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นับตั้งแต่วันที่ได้รับแจ้งการประเมินจากเจ้าหน้าที่</w:t>
                  </w:r>
                </w:p>
                <w:p w:rsidR="00847E57" w:rsidRPr="00BE073F" w:rsidRDefault="00847E57" w:rsidP="00486CF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•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ป้ายที่มีอักษรไทยล้วน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ให้คิดอัตรา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3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ตารางเซนติเมตร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ป้ายที่มีอักษรไทยปนกับอักษรต่างประเทศ หรือปนกับภาพและหรือเครื่องหมายอื่น  ให้คิดอัตรา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="00486CF8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ต่อ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500  ต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ตา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>•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ป้ายที่ไม่มีอักษรไทยไม่ว่าจะมีภาพหรือเครื่องหมายใด ๆ หรือไม่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หรือป้ายที่มีอักษรไทยบางส่วนหรือต่ำกว่าอักษร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486CF8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า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   </w:t>
                  </w:r>
                  <w:proofErr w:type="spellStart"/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ต่</w:t>
                  </w:r>
                  <w:proofErr w:type="spellEnd"/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ต่าง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ประเทศ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ให้คิดอัตรา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40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ต่อ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500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ตารางเซนติเมตร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br/>
                    <w:t xml:space="preserve">• 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 xml:space="preserve">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ป้ายทุกชนิดเมื่อคำนวณพื้นที่ของป้ายแล้ว  ถ้ามีอัตราที่ต้องเสียภาษีต่ำกว่าป้ายละ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200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บาท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ให้เสียภาษี</w:t>
                  </w:r>
                  <w:r w:rsidR="00486CF8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                                    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="00486CF8">
                    <w:rPr>
                      <w:rFonts w:asciiTheme="majorBidi" w:eastAsia="Times New Roman" w:hAnsiTheme="majorBidi" w:cstheme="majorBidi" w:hint="cs"/>
                      <w:sz w:val="32"/>
                      <w:szCs w:val="32"/>
                      <w:cs/>
                    </w:rPr>
                    <w:t>ล ป้ายละ</w:t>
                  </w:r>
                  <w:r w:rsidR="00486CF8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 xml:space="preserve">200  </w:t>
                  </w:r>
                  <w:r w:rsidRPr="00BE073F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 xml:space="preserve">บาท </w:t>
                  </w:r>
                </w:p>
              </w:tc>
            </w:tr>
            <w:tr w:rsidR="00847E57" w:rsidRPr="00BE073F" w:rsidTr="0027646E">
              <w:trPr>
                <w:trHeight w:val="15360"/>
                <w:tblCellSpacing w:w="0" w:type="dxa"/>
                <w:jc w:val="center"/>
              </w:trPr>
              <w:tc>
                <w:tcPr>
                  <w:tcW w:w="10004" w:type="dxa"/>
                  <w:vAlign w:val="center"/>
                </w:tcPr>
                <w:p w:rsidR="00847E57" w:rsidRPr="00BE073F" w:rsidRDefault="00847E57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b/>
                      <w:bCs/>
                      <w:sz w:val="48"/>
                      <w:szCs w:val="48"/>
                    </w:rPr>
                  </w:pPr>
                </w:p>
              </w:tc>
            </w:tr>
          </w:tbl>
          <w:p w:rsidR="00847E57" w:rsidRPr="00BE073F" w:rsidRDefault="00847E57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204C7" w:rsidRPr="00BE073F" w:rsidRDefault="00C204C7">
      <w:pPr>
        <w:rPr>
          <w:rFonts w:asciiTheme="majorBidi" w:hAnsiTheme="majorBidi" w:cstheme="majorBidi"/>
          <w:cs/>
        </w:rPr>
      </w:pPr>
      <w:bookmarkStart w:id="0" w:name="_GoBack"/>
      <w:bookmarkEnd w:id="0"/>
    </w:p>
    <w:sectPr w:rsidR="00C204C7" w:rsidRPr="00BE073F" w:rsidSect="00937A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79A"/>
    <w:multiLevelType w:val="multilevel"/>
    <w:tmpl w:val="22F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1697"/>
    <w:multiLevelType w:val="hybridMultilevel"/>
    <w:tmpl w:val="90F4513E"/>
    <w:lvl w:ilvl="0" w:tplc="040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201D3AF6"/>
    <w:multiLevelType w:val="multilevel"/>
    <w:tmpl w:val="7742BD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FE55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C50B9"/>
    <w:multiLevelType w:val="hybridMultilevel"/>
    <w:tmpl w:val="0098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C0305"/>
    <w:multiLevelType w:val="hybridMultilevel"/>
    <w:tmpl w:val="1570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85906"/>
    <w:multiLevelType w:val="hybridMultilevel"/>
    <w:tmpl w:val="29121D90"/>
    <w:lvl w:ilvl="0" w:tplc="0409000F">
      <w:start w:val="1"/>
      <w:numFmt w:val="decimal"/>
      <w:lvlText w:val="%1."/>
      <w:lvlJc w:val="left"/>
      <w:pPr>
        <w:ind w:left="518" w:hanging="360"/>
      </w:p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>
    <w:nsid w:val="4A804842"/>
    <w:multiLevelType w:val="hybridMultilevel"/>
    <w:tmpl w:val="DA60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26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E991200"/>
    <w:multiLevelType w:val="hybridMultilevel"/>
    <w:tmpl w:val="7A38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C35DB"/>
    <w:multiLevelType w:val="multilevel"/>
    <w:tmpl w:val="B88A2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EA0C7E"/>
    <w:multiLevelType w:val="hybridMultilevel"/>
    <w:tmpl w:val="D28E430E"/>
    <w:lvl w:ilvl="0" w:tplc="E7A4325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7E57"/>
    <w:rsid w:val="00254A00"/>
    <w:rsid w:val="0027646E"/>
    <w:rsid w:val="0030544F"/>
    <w:rsid w:val="00486CF8"/>
    <w:rsid w:val="008424B5"/>
    <w:rsid w:val="00847E57"/>
    <w:rsid w:val="00937A67"/>
    <w:rsid w:val="00A021E9"/>
    <w:rsid w:val="00B7596F"/>
    <w:rsid w:val="00BB59B1"/>
    <w:rsid w:val="00BE073F"/>
    <w:rsid w:val="00C204C7"/>
    <w:rsid w:val="00CB6B57"/>
    <w:rsid w:val="00D1458F"/>
    <w:rsid w:val="00DD3768"/>
    <w:rsid w:val="00EB14A6"/>
    <w:rsid w:val="00EF0AFD"/>
    <w:rsid w:val="00F066F4"/>
    <w:rsid w:val="00F3209C"/>
    <w:rsid w:val="00FA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dcterms:created xsi:type="dcterms:W3CDTF">2017-06-14T06:52:00Z</dcterms:created>
  <dcterms:modified xsi:type="dcterms:W3CDTF">2017-06-14T06:52:00Z</dcterms:modified>
</cp:coreProperties>
</file>